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color w:val="5F6A6A"/>
          <w:sz w:val="32"/>
        </w:rPr>
        <w:t xml:space="preserve">ANGEBOT FÜR BAUARBEITEN NACH PHASEN</w:t>
      </w:r>
    </w:p>
    <w:p>
      <w:pPr>
        <w:jc w:val="center"/>
      </w:pPr>
      <w:r>
        <w:rPr/>
        <w:t xml:space="preserve">Für Bauarbeiten mit Abschnitten, Abnahmen, Zahlungsmeilensteinen und Ausführungsfrist.</w:t>
      </w:r>
    </w:p>
    <w:p>
      <w:r>
        <w:rPr>
          <w:b/>
          <w:color w:val="5F6A6A"/>
          <w:sz w:val="24"/>
        </w:rPr>
        <w:t xml:space="preserve">Allgemeine Angaben</w:t>
      </w:r>
    </w:p>
    <w:tbl>
      <w:tblPr>
        <w:tblW w:type="auto" w:w="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r>
        <w:tc>
          <w:tcPr>
            <w:tcW w:type="dxa" w:w="4320"/>
          </w:tcPr>
          <w:p>
            <w:r>
              <w:rPr>
                <w:b/>
              </w:rPr>
              <w:t xml:space="preserve">Anbieter</w:t>
            </w:r>
          </w:p>
        </w:tc>
        <w:tc>
          <w:tcPr>
            <w:tcW w:type="dxa" w:w="4320"/>
          </w:tcPr>
          <w:p>
            <w:r>
              <w:rPr>
                <w:b/>
              </w:rPr>
              <w:t xml:space="preserve">Kunde</w:t>
            </w:r>
          </w:p>
        </w:tc>
      </w:tr>
      <w:tr>
        <w:tc>
          <w:tcPr>
            <w:tcW w:type="dxa" w:w="4320"/>
          </w:tcPr>
          <w:p>
            <w:r>
              <w:rPr/>
              <w:t xml:space="preserve">Name / Firma: [ ]</w:t>
              <w:br/>
              <w:t xml:space="preserve">USt-IdNr. / Steuernr.: [ ]</w:t>
              <w:br/>
              <w:t xml:space="preserve">Adresse: [ ]</w:t>
              <w:br/>
              <w:t xml:space="preserve">Telefon: [ ]</w:t>
              <w:br/>
              <w:t xml:space="preserve">E-Mail: [ ]</w:t>
            </w:r>
          </w:p>
        </w:tc>
        <w:tc>
          <w:tcPr>
            <w:tcW w:type="dxa" w:w="4320"/>
          </w:tcPr>
          <w:p>
            <w:r>
              <w:rPr/>
              <w:t xml:space="preserve">Name / Firma des Kunden: [ ]</w:t>
              <w:br/>
              <w:t xml:space="preserve">USt-IdNr. / Steuernr.: [ ]</w:t>
              <w:br/>
              <w:t xml:space="preserve">Adresse: [ ]</w:t>
              <w:br/>
              <w:t xml:space="preserve">Telefon: [ ]</w:t>
              <w:br/>
              <w:t xml:space="preserve">E-Mail: [ ]</w:t>
            </w:r>
          </w:p>
        </w:tc>
      </w:tr>
      <w:tr>
        <w:tc>
          <w:tcPr>
            <w:tcW w:type="dxa" w:w="4320"/>
          </w:tcPr>
          <w:p>
            <w:r>
              <w:rPr/>
              <w:t xml:space="preserve">Angebotsnr.: ANG-2026-001</w:t>
              <w:br/>
              <w:t xml:space="preserve">Datum: 14.08.2026</w:t>
            </w:r>
          </w:p>
        </w:tc>
        <w:tc>
          <w:tcPr>
            <w:tcW w:type="dxa" w:w="4320"/>
          </w:tcPr>
          <w:p>
            <w:r>
              <w:rPr/>
              <w:t xml:space="preserve">Gültigkeit: 30 Tage</w:t>
              <w:br/>
              <w:t xml:space="preserve">Zahlungsart: [ ]</w:t>
            </w:r>
          </w:p>
        </w:tc>
      </w:tr>
    </w:tbl>
    <w:p>
      <w:r>
        <w:rPr>
          <w:b/>
          <w:color w:val="5F6A6A"/>
          <w:sz w:val="24"/>
        </w:rPr>
        <w:t xml:space="preserve">Angebotsdetails</w:t>
      </w:r>
    </w:p>
    <w:tbl>
      <w:tblPr>
        <w:tblW w:type="auto" w:w="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r>
        <w:tc>
          <w:tcPr>
            <w:tcW w:type="dxa" w:w="2160"/>
          </w:tcPr>
          <w:p>
            <w:r>
              <w:rPr>
                <w:b/>
              </w:rPr>
              <w:t xml:space="preserve">Phase</w:t>
            </w:r>
          </w:p>
        </w:tc>
        <w:tc>
          <w:tcPr>
            <w:tcW w:type="dxa" w:w="2160"/>
          </w:tcPr>
          <w:p>
            <w:r>
              <w:rPr>
                <w:b/>
              </w:rPr>
              <w:t xml:space="preserve">Beschreibung</w:t>
            </w:r>
          </w:p>
        </w:tc>
        <w:tc>
          <w:tcPr>
            <w:tcW w:type="dxa" w:w="2160"/>
          </w:tcPr>
          <w:p>
            <w:r>
              <w:rPr>
                <w:b/>
              </w:rPr>
              <w:t xml:space="preserve">Frist</w:t>
            </w:r>
          </w:p>
        </w:tc>
        <w:tc>
          <w:tcPr>
            <w:tcW w:type="dxa" w:w="2160"/>
          </w:tcPr>
          <w:p>
            <w:r>
              <w:rPr>
                <w:b/>
              </w:rPr>
              <w:t xml:space="preserve">Betrag</w:t>
            </w:r>
          </w:p>
        </w:tc>
      </w:tr>
      <w:tr>
        <w:tc>
          <w:tcPr>
            <w:tcW w:type="dxa" w:w="2160"/>
          </w:tcPr>
          <w:p>
            <w:r>
              <w:rPr/>
              <w:t xml:space="preserve">Phase 1</w:t>
            </w:r>
          </w:p>
        </w:tc>
        <w:tc>
          <w:tcPr>
            <w:tcW w:type="dxa" w:w="2160"/>
          </w:tcPr>
          <w:p>
            <w:r>
              <w:rPr/>
              <w:t xml:space="preserve">Vorbereitung, Schutz und Abbruch</w:t>
            </w:r>
          </w:p>
        </w:tc>
        <w:tc>
          <w:tcPr>
            <w:tcW w:type="dxa" w:w="2160"/>
          </w:tcPr>
          <w:p>
            <w:r>
              <w:rPr/>
              <w:t xml:space="preserve">3 Tage</w:t>
            </w:r>
          </w:p>
        </w:tc>
        <w:tc>
          <w:tcPr>
            <w:tcW w:type="dxa" w:w="2160"/>
          </w:tcPr>
          <w:p>
            <w:r>
              <w:rPr/>
              <w:t xml:space="preserve">850,00 €</w:t>
            </w:r>
          </w:p>
        </w:tc>
      </w:tr>
      <w:tr>
        <w:tc>
          <w:tcPr>
            <w:tcW w:type="dxa" w:w="2160"/>
          </w:tcPr>
          <w:p>
            <w:r>
              <w:rPr/>
              <w:t xml:space="preserve">Phase 2</w:t>
            </w:r>
          </w:p>
        </w:tc>
        <w:tc>
          <w:tcPr>
            <w:tcW w:type="dxa" w:w="2160"/>
          </w:tcPr>
          <w:p>
            <w:r>
              <w:rPr/>
              <w:t xml:space="preserve">Installationen und Mauerarbeiten</w:t>
            </w:r>
          </w:p>
        </w:tc>
        <w:tc>
          <w:tcPr>
            <w:tcW w:type="dxa" w:w="2160"/>
          </w:tcPr>
          <w:p>
            <w:r>
              <w:rPr/>
              <w:t xml:space="preserve">7 Tage</w:t>
            </w:r>
          </w:p>
        </w:tc>
        <w:tc>
          <w:tcPr>
            <w:tcW w:type="dxa" w:w="2160"/>
          </w:tcPr>
          <w:p>
            <w:r>
              <w:rPr/>
              <w:t xml:space="preserve">2.400,00 €</w:t>
            </w:r>
          </w:p>
        </w:tc>
      </w:tr>
      <w:tr>
        <w:tc>
          <w:tcPr>
            <w:tcW w:type="dxa" w:w="2160"/>
          </w:tcPr>
          <w:p>
            <w:r>
              <w:rPr/>
              <w:t xml:space="preserve">Phase 3</w:t>
            </w:r>
          </w:p>
        </w:tc>
        <w:tc>
          <w:tcPr>
            <w:tcW w:type="dxa" w:w="2160"/>
          </w:tcPr>
          <w:p>
            <w:r>
              <w:rPr/>
              <w:t xml:space="preserve">Oberflächen, Anstrich und Nacharbeiten</w:t>
            </w:r>
          </w:p>
        </w:tc>
        <w:tc>
          <w:tcPr>
            <w:tcW w:type="dxa" w:w="2160"/>
          </w:tcPr>
          <w:p>
            <w:r>
              <w:rPr/>
              <w:t xml:space="preserve">5 Tage</w:t>
            </w:r>
          </w:p>
        </w:tc>
        <w:tc>
          <w:tcPr>
            <w:tcW w:type="dxa" w:w="2160"/>
          </w:tcPr>
          <w:p>
            <w:r>
              <w:rPr/>
              <w:t xml:space="preserve">1.750,00 €</w:t>
            </w:r>
          </w:p>
        </w:tc>
      </w:tr>
      <w:tr>
        <w:tc>
          <w:tcPr>
            <w:tcW w:type="dxa" w:w="2160"/>
          </w:tcPr>
          <w:p>
            <w:r>
              <w:rPr/>
              <w:t xml:space="preserve">Phase 4</w:t>
            </w:r>
          </w:p>
        </w:tc>
        <w:tc>
          <w:tcPr>
            <w:tcW w:type="dxa" w:w="2160"/>
          </w:tcPr>
          <w:p>
            <w:r>
              <w:rPr/>
              <w:t xml:space="preserve">Prüfung, Reinigung und Übergabe</w:t>
            </w:r>
          </w:p>
        </w:tc>
        <w:tc>
          <w:tcPr>
            <w:tcW w:type="dxa" w:w="2160"/>
          </w:tcPr>
          <w:p>
            <w:r>
              <w:rPr/>
              <w:t xml:space="preserve">1 Tag</w:t>
            </w:r>
          </w:p>
        </w:tc>
        <w:tc>
          <w:tcPr>
            <w:tcW w:type="dxa" w:w="2160"/>
          </w:tcPr>
          <w:p>
            <w:r>
              <w:rPr/>
              <w:t xml:space="preserve">300,00 €</w:t>
            </w:r>
          </w:p>
        </w:tc>
      </w:tr>
    </w:tbl>
    <w:p>
      <w:r>
        <w:rPr>
          <w:b/>
          <w:color w:val="5F6A6A"/>
          <w:sz w:val="24"/>
        </w:rPr>
        <w:t xml:space="preserve">Steuerübersicht</w:t>
      </w:r>
    </w:p>
    <w:tbl>
      <w:tblPr>
        <w:tblW w:type="auto" w:w="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r>
        <w:tc>
          <w:tcPr>
            <w:tcW w:type="dxa" w:w="4320"/>
          </w:tcPr>
          <w:p>
            <w:r>
              <w:rPr>
                <w:b/>
              </w:rPr>
              <w:t xml:space="preserve">Zwischensumme</w:t>
            </w:r>
          </w:p>
        </w:tc>
        <w:tc>
          <w:tcPr>
            <w:tcW w:type="dxa" w:w="4320"/>
          </w:tcPr>
          <w:p>
            <w:r>
              <w:rPr>
                <w:b/>
              </w:rPr>
              <w:t xml:space="preserve">[ ]</w:t>
            </w:r>
          </w:p>
        </w:tc>
      </w:tr>
      <w:tr>
        <w:tc>
          <w:tcPr>
            <w:tcW w:type="dxa" w:w="4320"/>
          </w:tcPr>
          <w:p>
            <w:r>
              <w:rPr/>
              <w:t xml:space="preserve">Rabatt</w:t>
            </w:r>
          </w:p>
        </w:tc>
        <w:tc>
          <w:tcPr>
            <w:tcW w:type="dxa" w:w="4320"/>
          </w:tcPr>
          <w:p>
            <w:r>
              <w:rPr/>
              <w:t xml:space="preserve">[ ]</w:t>
            </w:r>
          </w:p>
        </w:tc>
      </w:tr>
      <w:tr>
        <w:tc>
          <w:tcPr>
            <w:tcW w:type="dxa" w:w="4320"/>
          </w:tcPr>
          <w:p>
            <w:r>
              <w:rPr/>
              <w:t xml:space="preserve">Nettobetrag</w:t>
            </w:r>
          </w:p>
        </w:tc>
        <w:tc>
          <w:tcPr>
            <w:tcW w:type="dxa" w:w="4320"/>
          </w:tcPr>
          <w:p>
            <w:r>
              <w:rPr/>
              <w:t xml:space="preserve">[ ]</w:t>
            </w:r>
          </w:p>
        </w:tc>
      </w:tr>
      <w:tr>
        <w:tc>
          <w:tcPr>
            <w:tcW w:type="dxa" w:w="4320"/>
          </w:tcPr>
          <w:p>
            <w:r>
              <w:rPr/>
              <w:t xml:space="preserve">Steuersatz</w:t>
            </w:r>
          </w:p>
        </w:tc>
        <w:tc>
          <w:tcPr>
            <w:tcW w:type="dxa" w:w="4320"/>
          </w:tcPr>
          <w:p>
            <w:r>
              <w:rPr/>
              <w:t xml:space="preserve">19 %</w:t>
            </w:r>
          </w:p>
        </w:tc>
      </w:tr>
      <w:tr>
        <w:tc>
          <w:tcPr>
            <w:tcW w:type="dxa" w:w="4320"/>
          </w:tcPr>
          <w:p>
            <w:r>
              <w:rPr/>
              <w:t xml:space="preserve">USt.</w:t>
            </w:r>
          </w:p>
        </w:tc>
        <w:tc>
          <w:tcPr>
            <w:tcW w:type="dxa" w:w="4320"/>
          </w:tcPr>
          <w:p>
            <w:r>
              <w:rPr/>
              <w:t xml:space="preserve">[ ]</w:t>
            </w:r>
          </w:p>
        </w:tc>
      </w:tr>
      <w:tr>
        <w:tc>
          <w:tcPr>
            <w:tcW w:type="dxa" w:w="4320"/>
          </w:tcPr>
          <w:p>
            <w:r>
              <w:rPr/>
              <w:t xml:space="preserve">Gesamtbetrag</w:t>
            </w:r>
          </w:p>
        </w:tc>
        <w:tc>
          <w:tcPr>
            <w:tcW w:type="dxa" w:w="4320"/>
          </w:tcPr>
          <w:p>
            <w:r>
              <w:rPr/>
              <w:t xml:space="preserve">[ ]</w:t>
            </w:r>
          </w:p>
        </w:tc>
      </w:tr>
    </w:tbl>
    <w:p>
      <w:r>
        <w:rPr>
          <w:b/>
          <w:color w:val="5F6A6A"/>
          <w:sz w:val="24"/>
        </w:rPr>
        <w:t xml:space="preserve">Wichtige Felder dieses Musters</w:t>
      </w:r>
    </w:p>
    <w:tbl>
      <w:tblPr>
        <w:tblW w:type="auto" w:w="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r>
        <w:tc>
          <w:tcPr>
            <w:tcW w:type="dxa" w:w="4320"/>
          </w:tcPr>
          <w:p>
            <w:r>
              <w:rPr>
                <w:b/>
              </w:rPr>
              <w:t xml:space="preserve">Feld</w:t>
            </w:r>
          </w:p>
        </w:tc>
        <w:tc>
          <w:tcPr>
            <w:tcW w:type="dxa" w:w="4320"/>
          </w:tcPr>
          <w:p>
            <w:r>
              <w:rPr>
                <w:b/>
              </w:rPr>
              <w:t xml:space="preserve">Verwendung</w:t>
            </w:r>
          </w:p>
        </w:tc>
      </w:tr>
      <w:tr>
        <w:tc>
          <w:tcPr>
            <w:tcW w:type="dxa" w:w="4320"/>
          </w:tcPr>
          <w:p>
            <w:r>
              <w:rPr/>
              <w:t xml:space="preserve">Zahlungsmeilensteine</w:t>
            </w:r>
          </w:p>
        </w:tc>
        <w:tc>
          <w:tcPr>
            <w:tcW w:type="dxa" w:w="4320"/>
          </w:tcPr>
          <w:p>
            <w:r>
              <w:rPr/>
              <w:t xml:space="preserve">Nach Bedarf ausfüllen</w:t>
            </w:r>
          </w:p>
        </w:tc>
      </w:tr>
      <w:tr>
        <w:tc>
          <w:tcPr>
            <w:tcW w:type="dxa" w:w="4320"/>
          </w:tcPr>
          <w:p>
            <w:r>
              <w:rPr/>
              <w:t xml:space="preserve">Frist je Phase</w:t>
            </w:r>
          </w:p>
        </w:tc>
        <w:tc>
          <w:tcPr>
            <w:tcW w:type="dxa" w:w="4320"/>
          </w:tcPr>
          <w:p>
            <w:r>
              <w:rPr/>
              <w:t xml:space="preserve">Nach Bedarf ausfüllen</w:t>
            </w:r>
          </w:p>
        </w:tc>
      </w:tr>
      <w:tr>
        <w:tc>
          <w:tcPr>
            <w:tcW w:type="dxa" w:w="4320"/>
          </w:tcPr>
          <w:p>
            <w:r>
              <w:rPr/>
              <w:t xml:space="preserve">Abnahme</w:t>
            </w:r>
          </w:p>
        </w:tc>
        <w:tc>
          <w:tcPr>
            <w:tcW w:type="dxa" w:w="4320"/>
          </w:tcPr>
          <w:p>
            <w:r>
              <w:rPr/>
              <w:t xml:space="preserve">Nach Bedarf ausfüllen</w:t>
            </w:r>
          </w:p>
        </w:tc>
      </w:tr>
      <w:tr>
        <w:tc>
          <w:tcPr>
            <w:tcW w:type="dxa" w:w="4320"/>
          </w:tcPr>
          <w:p>
            <w:r>
              <w:rPr/>
              <w:t xml:space="preserve">Gewährleistung</w:t>
            </w:r>
          </w:p>
        </w:tc>
        <w:tc>
          <w:tcPr>
            <w:tcW w:type="dxa" w:w="4320"/>
          </w:tcPr>
          <w:p>
            <w:r>
              <w:rPr/>
              <w:t xml:space="preserve">Nach Bedarf ausfüllen</w:t>
            </w:r>
          </w:p>
        </w:tc>
      </w:tr>
    </w:tbl>
    <w:p>
      <w:r>
        <w:rPr>
          <w:b/>
          <w:color w:val="5F6A6A"/>
          <w:sz w:val="24"/>
        </w:rPr>
        <w:t xml:space="preserve">Bedingungen und Hinweise</w:t>
      </w:r>
    </w:p>
    <w:p>
      <w:r>
        <w:rPr/>
        <w:t xml:space="preserve">- Zahlungen erfolgen nach bestätigtem Fortschritt je Meilenstein.</w:t>
      </w:r>
    </w:p>
    <w:p>
      <w:r>
        <w:rPr/>
        <w:t xml:space="preserve">- Änderungen des Umfangs benötigen eine schriftliche Freigabe.</w:t>
      </w:r>
    </w:p>
    <w:p>
      <w:r>
        <w:rPr/>
        <w:t xml:space="preserve">- Die Gewährleistung beschränkt sich auf die ausgeführten Arbeiten.</w:t>
      </w:r>
    </w:p>
    <w:p>
      <w:r>
        <w:rPr>
          <w:b/>
          <w:color w:val="5F6A6A"/>
          <w:sz w:val="24"/>
        </w:rPr>
        <w:t xml:space="preserve">Annahme</w:t>
      </w:r>
    </w:p>
    <w:tbl>
      <w:tblPr>
        <w:tblW w:type="auto" w:w="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r>
        <w:tc>
          <w:tcPr>
            <w:tcW w:type="dxa" w:w="4320"/>
          </w:tcPr>
          <w:p>
            <w:r>
              <w:rPr>
                <w:b/>
              </w:rPr>
              <w:t xml:space="preserve">Unterschrift Anbieter</w:t>
            </w:r>
          </w:p>
        </w:tc>
        <w:tc>
          <w:tcPr>
            <w:tcW w:type="dxa" w:w="4320"/>
          </w:tcPr>
          <w:p>
            <w:r>
              <w:rPr>
                <w:b/>
              </w:rPr>
              <w:t xml:space="preserve">Annahme durch den Kunden</w:t>
            </w:r>
          </w:p>
        </w:tc>
      </w:tr>
      <w:tr>
        <w:tc>
          <w:tcPr>
            <w:tcW w:type="dxa" w:w="4320"/>
          </w:tcPr>
          <w:p>
            <w:r>
              <w:rPr/>
              <w:t xml:space="preserve"/>
            </w:r>
          </w:p>
        </w:tc>
        <w:tc>
          <w:tcPr>
            <w:tcW w:type="dxa" w:w="4320"/>
          </w:tcPr>
          <w:p>
            <w:r>
              <w:rPr/>
              <w:t xml:space="preserve"/>
            </w:r>
          </w:p>
        </w:tc>
      </w:tr>
    </w:tbl>
    <w:sectPr>
      <w:pgSz w:w="12240" w:h="15840"/>
      <w:pgMar w:top="1200" w:right="1200" w:bottom="1200" w:left="1200" w:header="720" w:footer="72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Calibri" w:hAnsi="Calibri"/>
      <w:sz w:val="22"/>
    </w:rPr>
  </w:style>
</w:styles>
</file>