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7F7F7F"/>
          <w:sz w:val="32"/>
        </w:rPr>
        <w:t xml:space="preserve">ANGEBOT FÜR BAU UND RENOVIERUNG</w:t>
      </w:r>
    </w:p>
    <w:p>
      <w:pPr>
        <w:jc w:val="center"/>
      </w:pPr>
      <w:r>
        <w:rPr/>
        <w:t xml:space="preserve">Allgemeines Angebotsmuster für Bau- und Renovierungsarbeiten mit Positionen, Rabatt und Steuerübersicht.</w:t>
      </w:r>
    </w:p>
    <w:p>
      <w:r>
        <w:rPr>
          <w:b/>
          <w:color w:val="7F7F7F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7F7F7F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Beschreibung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Einheiten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Abbruch und Entsorgung von Bauschutt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850,00 €</w:t>
            </w:r>
          </w:p>
        </w:tc>
        <w:tc>
          <w:tcPr>
            <w:tcW w:type="dxa" w:w="2160"/>
          </w:tcPr>
          <w:p>
            <w:r>
              <w:rPr/>
              <w:t xml:space="preserve">850,00 €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Mauerarbeiten und Trennwände (25 m²)</w:t>
            </w:r>
          </w:p>
        </w:tc>
        <w:tc>
          <w:tcPr>
            <w:tcW w:type="dxa" w:w="2160"/>
          </w:tcPr>
          <w:p>
            <w:r>
              <w:rPr/>
              <w:t xml:space="preserve">25</w:t>
            </w:r>
          </w:p>
        </w:tc>
        <w:tc>
          <w:tcPr>
            <w:tcW w:type="dxa" w:w="2160"/>
          </w:tcPr>
          <w:p>
            <w:r>
              <w:rPr/>
              <w:t xml:space="preserve">35,00 €</w:t>
            </w:r>
          </w:p>
        </w:tc>
        <w:tc>
          <w:tcPr>
            <w:tcW w:type="dxa" w:w="2160"/>
          </w:tcPr>
          <w:p>
            <w:r>
              <w:rPr/>
              <w:t xml:space="preserve">875,00 €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Komplette Elektroinstallation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1.500,00 €</w:t>
            </w:r>
          </w:p>
        </w:tc>
        <w:tc>
          <w:tcPr>
            <w:tcW w:type="dxa" w:w="2160"/>
          </w:tcPr>
          <w:p>
            <w:r>
              <w:rPr/>
              <w:t xml:space="preserve">1.500,00 €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Sanitärarbeiten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980,00 €</w:t>
            </w:r>
          </w:p>
        </w:tc>
        <w:tc>
          <w:tcPr>
            <w:tcW w:type="dxa" w:w="2160"/>
          </w:tcPr>
          <w:p>
            <w:r>
              <w:rPr/>
              <w:t xml:space="preserve">980,00 €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Anstrich und Oberflächen (50 m²)</w:t>
            </w:r>
          </w:p>
        </w:tc>
        <w:tc>
          <w:tcPr>
            <w:tcW w:type="dxa" w:w="2160"/>
          </w:tcPr>
          <w:p>
            <w:r>
              <w:rPr/>
              <w:t xml:space="preserve">50</w:t>
            </w:r>
          </w:p>
        </w:tc>
        <w:tc>
          <w:tcPr>
            <w:tcW w:type="dxa" w:w="2160"/>
          </w:tcPr>
          <w:p>
            <w:r>
              <w:rPr/>
              <w:t xml:space="preserve">18,00 €</w:t>
            </w:r>
          </w:p>
        </w:tc>
        <w:tc>
          <w:tcPr>
            <w:tcW w:type="dxa" w:w="2160"/>
          </w:tcPr>
          <w:p>
            <w:r>
              <w:rPr/>
              <w:t xml:space="preserve">900,00 €</w:t>
            </w:r>
          </w:p>
        </w:tc>
      </w:tr>
    </w:tbl>
    <w:p>
      <w:r>
        <w:rPr>
          <w:b/>
          <w:color w:val="7F7F7F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7F7F7F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Arbeitspositionen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Einheiten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Preis je Einheit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USt.-Übersicht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7F7F7F"/>
          <w:sz w:val="24"/>
        </w:rPr>
        <w:t xml:space="preserve">Bedingungen und Hinweise</w:t>
      </w:r>
    </w:p>
    <w:p>
      <w:r>
        <w:rPr/>
        <w:t xml:space="preserve">- Die angegebenen Preise gelten für die beschriebenen Arbeiten.</w:t>
      </w:r>
    </w:p>
    <w:p>
      <w:r>
        <w:rPr/>
        <w:t xml:space="preserve">- Nicht erkannte Zusatzarbeiten werden separat angeboten.</w:t>
      </w:r>
    </w:p>
    <w:p>
      <w:r>
        <w:rPr/>
        <w:t xml:space="preserve">- Der Zeitplan wird nach Bestätigung des Umfangs abgestimmt.</w:t>
      </w:r>
    </w:p>
    <w:p>
      <w:r>
        <w:rPr>
          <w:b/>
          <w:color w:val="7F7F7F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